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74F4" w14:textId="195D8740" w:rsidR="00807C40" w:rsidRDefault="00807C40" w:rsidP="00EF2350">
      <w:pPr>
        <w:pStyle w:val="Heading1"/>
      </w:pPr>
      <w:r>
        <w:rPr>
          <w:noProof/>
        </w:rPr>
        <w:drawing>
          <wp:inline distT="0" distB="0" distL="0" distR="0" wp14:anchorId="341A6A55" wp14:editId="6F5FC79F">
            <wp:extent cx="1514039"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855" cy="611136"/>
                    </a:xfrm>
                    <a:prstGeom prst="rect">
                      <a:avLst/>
                    </a:prstGeom>
                  </pic:spPr>
                </pic:pic>
              </a:graphicData>
            </a:graphic>
          </wp:inline>
        </w:drawing>
      </w:r>
    </w:p>
    <w:p w14:paraId="706B8780" w14:textId="77777777" w:rsidR="00807C40" w:rsidRDefault="00807C40" w:rsidP="00EF2350">
      <w:pPr>
        <w:pStyle w:val="Heading1"/>
      </w:pPr>
    </w:p>
    <w:p w14:paraId="23E607F8" w14:textId="5EDD7201" w:rsidR="00050D61" w:rsidRPr="0070220E" w:rsidRDefault="00EF2350" w:rsidP="00EF2350">
      <w:pPr>
        <w:pStyle w:val="Heading1"/>
      </w:pPr>
      <w:r>
        <w:t>Job D</w:t>
      </w:r>
      <w:r w:rsidR="00050D61" w:rsidRPr="0070220E">
        <w:t>escription</w:t>
      </w:r>
    </w:p>
    <w:p w14:paraId="4ACC821F" w14:textId="77777777" w:rsidR="00050D61" w:rsidRPr="00E01A04" w:rsidRDefault="00050D61" w:rsidP="001146E8">
      <w:pPr>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223"/>
      </w:tblGrid>
      <w:tr w:rsidR="004954E3" w14:paraId="6ADA2B98" w14:textId="77777777" w:rsidTr="00807C40">
        <w:tc>
          <w:tcPr>
            <w:tcW w:w="3006" w:type="dxa"/>
            <w:tcBorders>
              <w:top w:val="single" w:sz="4" w:space="0" w:color="auto"/>
              <w:left w:val="single" w:sz="4" w:space="0" w:color="auto"/>
              <w:bottom w:val="single" w:sz="4" w:space="0" w:color="auto"/>
              <w:right w:val="single" w:sz="4" w:space="0" w:color="auto"/>
            </w:tcBorders>
            <w:shd w:val="clear" w:color="auto" w:fill="FFC000"/>
            <w:hideMark/>
          </w:tcPr>
          <w:p w14:paraId="22A8AE9D" w14:textId="77777777" w:rsidR="004954E3" w:rsidRDefault="004954E3" w:rsidP="00D1458B">
            <w:pPr>
              <w:rPr>
                <w:rFonts w:cs="Arial"/>
                <w:b/>
                <w:sz w:val="24"/>
                <w:szCs w:val="24"/>
              </w:rPr>
            </w:pPr>
            <w:r>
              <w:rPr>
                <w:rFonts w:cs="Arial"/>
                <w:b/>
                <w:sz w:val="24"/>
                <w:szCs w:val="24"/>
              </w:rPr>
              <w:t>Job Title:</w:t>
            </w:r>
          </w:p>
        </w:tc>
        <w:tc>
          <w:tcPr>
            <w:tcW w:w="6223" w:type="dxa"/>
            <w:tcBorders>
              <w:top w:val="single" w:sz="4" w:space="0" w:color="auto"/>
              <w:left w:val="single" w:sz="4" w:space="0" w:color="auto"/>
              <w:bottom w:val="single" w:sz="4" w:space="0" w:color="auto"/>
              <w:right w:val="single" w:sz="4" w:space="0" w:color="auto"/>
            </w:tcBorders>
            <w:hideMark/>
          </w:tcPr>
          <w:p w14:paraId="3C3F7E39" w14:textId="272578F7" w:rsidR="004954E3" w:rsidRDefault="006C36B8" w:rsidP="0086463B">
            <w:pPr>
              <w:rPr>
                <w:rFonts w:cs="Arial"/>
                <w:sz w:val="24"/>
                <w:szCs w:val="24"/>
              </w:rPr>
            </w:pPr>
            <w:r>
              <w:rPr>
                <w:rFonts w:cs="Arial"/>
                <w:sz w:val="24"/>
                <w:szCs w:val="24"/>
              </w:rPr>
              <w:t xml:space="preserve">Experienced </w:t>
            </w:r>
            <w:r w:rsidR="0038669E">
              <w:rPr>
                <w:rFonts w:cs="Arial"/>
                <w:sz w:val="24"/>
                <w:szCs w:val="24"/>
              </w:rPr>
              <w:t>Fabricator – Aluminium windows and doors</w:t>
            </w:r>
          </w:p>
        </w:tc>
      </w:tr>
      <w:tr w:rsidR="004954E3" w14:paraId="2D3DD32D" w14:textId="77777777" w:rsidTr="00807C40">
        <w:tc>
          <w:tcPr>
            <w:tcW w:w="3006" w:type="dxa"/>
            <w:tcBorders>
              <w:top w:val="single" w:sz="4" w:space="0" w:color="auto"/>
              <w:left w:val="single" w:sz="4" w:space="0" w:color="auto"/>
              <w:bottom w:val="single" w:sz="4" w:space="0" w:color="auto"/>
              <w:right w:val="single" w:sz="4" w:space="0" w:color="auto"/>
            </w:tcBorders>
            <w:shd w:val="clear" w:color="auto" w:fill="FFC000"/>
            <w:hideMark/>
          </w:tcPr>
          <w:p w14:paraId="4EC74CB8" w14:textId="60B5CFC1" w:rsidR="004954E3" w:rsidRDefault="0070220E" w:rsidP="00D1458B">
            <w:pPr>
              <w:rPr>
                <w:rFonts w:cs="Arial"/>
                <w:b/>
                <w:sz w:val="24"/>
                <w:szCs w:val="24"/>
              </w:rPr>
            </w:pPr>
            <w:r>
              <w:rPr>
                <w:rFonts w:cs="Arial"/>
                <w:b/>
                <w:sz w:val="24"/>
                <w:szCs w:val="24"/>
              </w:rPr>
              <w:t>Reports to</w:t>
            </w:r>
            <w:r w:rsidR="004954E3">
              <w:rPr>
                <w:rFonts w:cs="Arial"/>
                <w:b/>
                <w:sz w:val="24"/>
                <w:szCs w:val="24"/>
              </w:rPr>
              <w:t>:</w:t>
            </w:r>
          </w:p>
        </w:tc>
        <w:tc>
          <w:tcPr>
            <w:tcW w:w="6223" w:type="dxa"/>
            <w:tcBorders>
              <w:top w:val="single" w:sz="4" w:space="0" w:color="auto"/>
              <w:left w:val="single" w:sz="4" w:space="0" w:color="auto"/>
              <w:bottom w:val="single" w:sz="4" w:space="0" w:color="auto"/>
              <w:right w:val="single" w:sz="4" w:space="0" w:color="auto"/>
            </w:tcBorders>
            <w:hideMark/>
          </w:tcPr>
          <w:p w14:paraId="4ED71B44" w14:textId="1C0786DC" w:rsidR="004954E3" w:rsidRDefault="00E64812" w:rsidP="00D1458B">
            <w:pPr>
              <w:rPr>
                <w:rFonts w:cs="Arial"/>
                <w:sz w:val="24"/>
                <w:szCs w:val="24"/>
              </w:rPr>
            </w:pPr>
            <w:r>
              <w:rPr>
                <w:rFonts w:cs="Arial"/>
                <w:sz w:val="24"/>
                <w:szCs w:val="24"/>
              </w:rPr>
              <w:t xml:space="preserve">Factory Supervisor (day-to-day) </w:t>
            </w:r>
            <w:r w:rsidR="00177F98">
              <w:rPr>
                <w:rFonts w:cs="Arial"/>
                <w:sz w:val="24"/>
                <w:szCs w:val="24"/>
              </w:rPr>
              <w:t>Factory</w:t>
            </w:r>
            <w:r w:rsidR="00AB5D51">
              <w:rPr>
                <w:rFonts w:cs="Arial"/>
                <w:sz w:val="24"/>
                <w:szCs w:val="24"/>
              </w:rPr>
              <w:t xml:space="preserve"> Manager</w:t>
            </w:r>
            <w:r>
              <w:rPr>
                <w:rFonts w:cs="Arial"/>
                <w:sz w:val="24"/>
                <w:szCs w:val="24"/>
              </w:rPr>
              <w:t xml:space="preserve"> as line manager.</w:t>
            </w:r>
          </w:p>
        </w:tc>
      </w:tr>
      <w:tr w:rsidR="004954E3" w14:paraId="43917214" w14:textId="77777777" w:rsidTr="00807C40">
        <w:tc>
          <w:tcPr>
            <w:tcW w:w="3006" w:type="dxa"/>
            <w:tcBorders>
              <w:top w:val="single" w:sz="4" w:space="0" w:color="auto"/>
              <w:left w:val="single" w:sz="4" w:space="0" w:color="auto"/>
              <w:bottom w:val="single" w:sz="4" w:space="0" w:color="auto"/>
              <w:right w:val="single" w:sz="4" w:space="0" w:color="auto"/>
            </w:tcBorders>
            <w:shd w:val="clear" w:color="auto" w:fill="FFC000"/>
            <w:hideMark/>
          </w:tcPr>
          <w:p w14:paraId="37DB2629" w14:textId="77777777" w:rsidR="004954E3" w:rsidRDefault="004954E3" w:rsidP="00D1458B">
            <w:pPr>
              <w:rPr>
                <w:rFonts w:cs="Arial"/>
                <w:b/>
                <w:sz w:val="24"/>
                <w:szCs w:val="24"/>
              </w:rPr>
            </w:pPr>
            <w:r>
              <w:rPr>
                <w:rFonts w:cs="Arial"/>
                <w:b/>
                <w:sz w:val="24"/>
                <w:szCs w:val="24"/>
              </w:rPr>
              <w:t>Full or part-time role:</w:t>
            </w:r>
          </w:p>
        </w:tc>
        <w:tc>
          <w:tcPr>
            <w:tcW w:w="6223" w:type="dxa"/>
            <w:tcBorders>
              <w:top w:val="single" w:sz="4" w:space="0" w:color="auto"/>
              <w:left w:val="single" w:sz="4" w:space="0" w:color="auto"/>
              <w:bottom w:val="single" w:sz="4" w:space="0" w:color="auto"/>
              <w:right w:val="single" w:sz="4" w:space="0" w:color="auto"/>
            </w:tcBorders>
            <w:hideMark/>
          </w:tcPr>
          <w:p w14:paraId="6D53D14D" w14:textId="4DF4323E" w:rsidR="004954E3" w:rsidRDefault="00AB5D51" w:rsidP="0070220E">
            <w:pPr>
              <w:rPr>
                <w:rFonts w:cs="Arial"/>
                <w:sz w:val="24"/>
                <w:szCs w:val="24"/>
              </w:rPr>
            </w:pPr>
            <w:r>
              <w:rPr>
                <w:rFonts w:cs="Arial"/>
                <w:sz w:val="24"/>
                <w:szCs w:val="24"/>
              </w:rPr>
              <w:t xml:space="preserve">Full-time </w:t>
            </w:r>
            <w:r w:rsidR="008F787D">
              <w:rPr>
                <w:rFonts w:cs="Arial"/>
                <w:sz w:val="24"/>
                <w:szCs w:val="24"/>
              </w:rPr>
              <w:t>- 42.5 hours per week</w:t>
            </w:r>
            <w:r w:rsidR="00E06044">
              <w:rPr>
                <w:rFonts w:cs="Arial"/>
                <w:sz w:val="24"/>
                <w:szCs w:val="24"/>
              </w:rPr>
              <w:t xml:space="preserve"> (plus overtime </w:t>
            </w:r>
            <w:r w:rsidR="006C36B8">
              <w:rPr>
                <w:rFonts w:cs="Arial"/>
                <w:sz w:val="24"/>
                <w:szCs w:val="24"/>
              </w:rPr>
              <w:t>if</w:t>
            </w:r>
            <w:r w:rsidR="00E06044">
              <w:rPr>
                <w:rFonts w:cs="Arial"/>
                <w:sz w:val="24"/>
                <w:szCs w:val="24"/>
              </w:rPr>
              <w:t xml:space="preserve"> required)</w:t>
            </w:r>
          </w:p>
        </w:tc>
      </w:tr>
      <w:tr w:rsidR="004954E3" w14:paraId="24EEF208" w14:textId="77777777" w:rsidTr="00807C40">
        <w:tc>
          <w:tcPr>
            <w:tcW w:w="3006" w:type="dxa"/>
            <w:tcBorders>
              <w:top w:val="single" w:sz="4" w:space="0" w:color="auto"/>
              <w:left w:val="single" w:sz="4" w:space="0" w:color="auto"/>
              <w:bottom w:val="single" w:sz="4" w:space="0" w:color="auto"/>
              <w:right w:val="single" w:sz="4" w:space="0" w:color="auto"/>
            </w:tcBorders>
            <w:shd w:val="clear" w:color="auto" w:fill="FFC000"/>
            <w:hideMark/>
          </w:tcPr>
          <w:p w14:paraId="4CCB0206" w14:textId="77777777" w:rsidR="004954E3" w:rsidRDefault="004954E3" w:rsidP="00D1458B">
            <w:pPr>
              <w:rPr>
                <w:rFonts w:cs="Arial"/>
                <w:b/>
                <w:sz w:val="24"/>
                <w:szCs w:val="24"/>
              </w:rPr>
            </w:pPr>
            <w:r>
              <w:rPr>
                <w:rFonts w:cs="Arial"/>
                <w:b/>
                <w:sz w:val="24"/>
                <w:szCs w:val="24"/>
              </w:rPr>
              <w:t>Last updated:</w:t>
            </w:r>
          </w:p>
        </w:tc>
        <w:tc>
          <w:tcPr>
            <w:tcW w:w="6223" w:type="dxa"/>
            <w:tcBorders>
              <w:top w:val="single" w:sz="4" w:space="0" w:color="auto"/>
              <w:left w:val="single" w:sz="4" w:space="0" w:color="auto"/>
              <w:bottom w:val="single" w:sz="4" w:space="0" w:color="auto"/>
              <w:right w:val="single" w:sz="4" w:space="0" w:color="auto"/>
            </w:tcBorders>
            <w:hideMark/>
          </w:tcPr>
          <w:p w14:paraId="23198423" w14:textId="1213788C" w:rsidR="004954E3" w:rsidRDefault="006C36B8" w:rsidP="00D1458B">
            <w:pPr>
              <w:rPr>
                <w:rFonts w:cs="Arial"/>
                <w:sz w:val="24"/>
                <w:szCs w:val="24"/>
              </w:rPr>
            </w:pPr>
            <w:r>
              <w:rPr>
                <w:rFonts w:cs="Arial"/>
                <w:sz w:val="24"/>
                <w:szCs w:val="24"/>
              </w:rPr>
              <w:t>11.04.24</w:t>
            </w:r>
          </w:p>
        </w:tc>
      </w:tr>
    </w:tbl>
    <w:p w14:paraId="7DC7E309" w14:textId="77777777" w:rsidR="004954E3" w:rsidRPr="00E01A04" w:rsidRDefault="004954E3" w:rsidP="003517C1">
      <w:pPr>
        <w:rPr>
          <w:rFonts w:cs="Arial"/>
          <w:sz w:val="24"/>
          <w:szCs w:val="24"/>
        </w:rPr>
      </w:pPr>
    </w:p>
    <w:p w14:paraId="785DD111" w14:textId="77777777" w:rsidR="00050D61" w:rsidRPr="00E01A04" w:rsidRDefault="00050D61" w:rsidP="00083A35">
      <w:pPr>
        <w:rPr>
          <w:rFonts w:cs="Arial"/>
          <w:sz w:val="24"/>
          <w:szCs w:val="24"/>
        </w:rPr>
      </w:pPr>
      <w:r w:rsidRPr="00E01A04">
        <w:rPr>
          <w:rFonts w:cs="Arial"/>
          <w:sz w:val="24"/>
          <w:szCs w:val="24"/>
        </w:rPr>
        <w:t>In general, you will work as part of the team, being flexible in your approach to your work, fulfilling any reasonable request to do any task that arises and is within your capability. However, the information below provides details on the key indicators of effective performance in your role.</w:t>
      </w:r>
    </w:p>
    <w:p w14:paraId="422A82AB" w14:textId="77777777" w:rsidR="00050D61" w:rsidRPr="00E01A04" w:rsidRDefault="000E02F9" w:rsidP="00E06044">
      <w:pPr>
        <w:pStyle w:val="Heading2"/>
        <w:pBdr>
          <w:bottom w:val="single" w:sz="18" w:space="1" w:color="FFC000" w:themeColor="accent4"/>
        </w:pBdr>
        <w:rPr>
          <w:rFonts w:cs="Arial"/>
          <w:szCs w:val="28"/>
        </w:rPr>
      </w:pPr>
      <w:r>
        <w:rPr>
          <w:rFonts w:cs="Arial"/>
          <w:szCs w:val="28"/>
        </w:rPr>
        <w:t>Overall</w:t>
      </w:r>
      <w:r w:rsidR="00050D61" w:rsidRPr="00E01A04">
        <w:rPr>
          <w:rFonts w:cs="Arial"/>
          <w:szCs w:val="28"/>
        </w:rPr>
        <w:t xml:space="preserve"> responsibilities</w:t>
      </w:r>
    </w:p>
    <w:p w14:paraId="760A5607" w14:textId="77777777" w:rsidR="00E06044" w:rsidRPr="00E06044" w:rsidRDefault="008F787D" w:rsidP="00E06044">
      <w:pPr>
        <w:pStyle w:val="BodyText2"/>
        <w:numPr>
          <w:ilvl w:val="0"/>
          <w:numId w:val="2"/>
        </w:numPr>
        <w:rPr>
          <w:rFonts w:cs="Arial"/>
        </w:rPr>
      </w:pPr>
      <w:r>
        <w:rPr>
          <w:rFonts w:cs="Arial"/>
          <w:i w:val="0"/>
          <w:sz w:val="24"/>
          <w:szCs w:val="24"/>
        </w:rPr>
        <w:t xml:space="preserve">Produce </w:t>
      </w:r>
      <w:r w:rsidR="005A28A8">
        <w:rPr>
          <w:rFonts w:cs="Arial"/>
          <w:i w:val="0"/>
          <w:sz w:val="24"/>
          <w:szCs w:val="24"/>
        </w:rPr>
        <w:t>a range of aluminium windows and doors</w:t>
      </w:r>
      <w:r>
        <w:rPr>
          <w:rFonts w:cs="Arial"/>
          <w:i w:val="0"/>
          <w:sz w:val="24"/>
          <w:szCs w:val="24"/>
        </w:rPr>
        <w:t xml:space="preserve"> to meet</w:t>
      </w:r>
      <w:r w:rsidR="005A28A8">
        <w:rPr>
          <w:rFonts w:cs="Arial"/>
          <w:i w:val="0"/>
          <w:sz w:val="24"/>
          <w:szCs w:val="24"/>
        </w:rPr>
        <w:t xml:space="preserve"> specifications,</w:t>
      </w:r>
      <w:r>
        <w:rPr>
          <w:rFonts w:cs="Arial"/>
          <w:i w:val="0"/>
          <w:sz w:val="24"/>
          <w:szCs w:val="24"/>
        </w:rPr>
        <w:t xml:space="preserve"> deadlines and </w:t>
      </w:r>
      <w:r w:rsidR="005A28A8">
        <w:rPr>
          <w:rFonts w:cs="Arial"/>
          <w:i w:val="0"/>
          <w:sz w:val="24"/>
          <w:szCs w:val="24"/>
        </w:rPr>
        <w:t>quality standards and with minimal errors.</w:t>
      </w:r>
      <w:r w:rsidR="00E06044" w:rsidRPr="00E06044">
        <w:rPr>
          <w:rFonts w:cs="Arial"/>
          <w:i w:val="0"/>
          <w:sz w:val="24"/>
          <w:szCs w:val="24"/>
        </w:rPr>
        <w:t xml:space="preserve"> </w:t>
      </w:r>
    </w:p>
    <w:p w14:paraId="70BA2D06" w14:textId="1A30DA3D" w:rsidR="00A44D75" w:rsidRPr="00194589" w:rsidRDefault="00E06044" w:rsidP="00194589">
      <w:pPr>
        <w:pStyle w:val="BodyText2"/>
        <w:numPr>
          <w:ilvl w:val="0"/>
          <w:numId w:val="2"/>
        </w:numPr>
        <w:rPr>
          <w:rFonts w:cs="Arial"/>
        </w:rPr>
      </w:pPr>
      <w:r>
        <w:rPr>
          <w:rFonts w:cs="Arial"/>
          <w:i w:val="0"/>
          <w:sz w:val="24"/>
          <w:szCs w:val="24"/>
        </w:rPr>
        <w:t xml:space="preserve">Understands and complies with all Health &amp; Safety procedures and reports any concerns to the </w:t>
      </w:r>
      <w:r w:rsidR="00177F98">
        <w:rPr>
          <w:rFonts w:cs="Arial"/>
          <w:i w:val="0"/>
          <w:sz w:val="24"/>
          <w:szCs w:val="24"/>
        </w:rPr>
        <w:t>Factory</w:t>
      </w:r>
      <w:r>
        <w:rPr>
          <w:rFonts w:cs="Arial"/>
          <w:i w:val="0"/>
          <w:sz w:val="24"/>
          <w:szCs w:val="24"/>
        </w:rPr>
        <w:t xml:space="preserve"> Manager</w:t>
      </w:r>
      <w:r w:rsidRPr="00807C40">
        <w:rPr>
          <w:rFonts w:cs="Arial"/>
          <w:i w:val="0"/>
          <w:sz w:val="24"/>
          <w:szCs w:val="24"/>
        </w:rPr>
        <w:t xml:space="preserve"> </w:t>
      </w:r>
    </w:p>
    <w:p w14:paraId="707E0159" w14:textId="77777777" w:rsidR="00050D61" w:rsidRPr="00E01A04" w:rsidRDefault="00D5210C" w:rsidP="00E06044">
      <w:pPr>
        <w:pStyle w:val="Heading2"/>
        <w:pBdr>
          <w:bottom w:val="single" w:sz="18" w:space="1" w:color="FFC000" w:themeColor="accent4"/>
        </w:pBdr>
        <w:rPr>
          <w:rFonts w:cs="Arial"/>
          <w:szCs w:val="28"/>
        </w:rPr>
      </w:pPr>
      <w:r>
        <w:rPr>
          <w:rFonts w:cs="Arial"/>
          <w:szCs w:val="28"/>
        </w:rPr>
        <w:t>Key</w:t>
      </w:r>
      <w:r w:rsidR="00C65554">
        <w:rPr>
          <w:rFonts w:cs="Arial"/>
          <w:szCs w:val="28"/>
        </w:rPr>
        <w:t xml:space="preserve"> areas of performance</w:t>
      </w:r>
    </w:p>
    <w:p w14:paraId="2D06A90C" w14:textId="6BB39922" w:rsidR="00607A49" w:rsidRDefault="00E01A04" w:rsidP="003517C1">
      <w:pPr>
        <w:pStyle w:val="BodyText"/>
        <w:rPr>
          <w:rFonts w:cs="Arial"/>
        </w:rPr>
      </w:pPr>
      <w:r>
        <w:rPr>
          <w:rFonts w:cs="Arial"/>
        </w:rPr>
        <w:t>T</w:t>
      </w:r>
      <w:r w:rsidR="00050D61" w:rsidRPr="00E01A04">
        <w:rPr>
          <w:rFonts w:cs="Arial"/>
        </w:rPr>
        <w:t xml:space="preserve">he information below provides details on the </w:t>
      </w:r>
      <w:r w:rsidR="00D5210C">
        <w:rPr>
          <w:rFonts w:cs="Arial"/>
        </w:rPr>
        <w:t>key</w:t>
      </w:r>
      <w:r w:rsidR="00CF6BC0">
        <w:rPr>
          <w:rFonts w:cs="Arial"/>
        </w:rPr>
        <w:t xml:space="preserve"> elements required for the role holder to perform effectively</w:t>
      </w:r>
      <w:r w:rsidR="007D5D42">
        <w:rPr>
          <w:rFonts w:cs="Arial"/>
        </w:rPr>
        <w:t>:</w:t>
      </w:r>
    </w:p>
    <w:p w14:paraId="1C653947" w14:textId="77777777" w:rsidR="00807C40" w:rsidRPr="007D5D42" w:rsidRDefault="00807C40" w:rsidP="00807C40">
      <w:pPr>
        <w:pStyle w:val="BodyText2"/>
        <w:numPr>
          <w:ilvl w:val="0"/>
          <w:numId w:val="2"/>
        </w:numPr>
        <w:rPr>
          <w:rFonts w:cs="Arial"/>
          <w:i w:val="0"/>
          <w:sz w:val="24"/>
          <w:szCs w:val="24"/>
        </w:rPr>
      </w:pPr>
      <w:r w:rsidRPr="007D5D42">
        <w:rPr>
          <w:rFonts w:cs="Arial"/>
          <w:i w:val="0"/>
          <w:sz w:val="24"/>
          <w:szCs w:val="24"/>
        </w:rPr>
        <w:t>Understands and complies with all production procedures (Taping, cutting, CNC, crimp and gearing) for all products.</w:t>
      </w:r>
    </w:p>
    <w:p w14:paraId="725315C8" w14:textId="77777777" w:rsidR="00807C40" w:rsidRPr="007D5D42" w:rsidRDefault="00807C40" w:rsidP="00807C40">
      <w:pPr>
        <w:pStyle w:val="BodyText2"/>
        <w:numPr>
          <w:ilvl w:val="0"/>
          <w:numId w:val="2"/>
        </w:numPr>
        <w:rPr>
          <w:rFonts w:cs="Arial"/>
          <w:i w:val="0"/>
          <w:sz w:val="24"/>
          <w:szCs w:val="24"/>
        </w:rPr>
      </w:pPr>
      <w:r w:rsidRPr="007D5D42">
        <w:rPr>
          <w:rFonts w:cs="Arial"/>
          <w:i w:val="0"/>
          <w:sz w:val="24"/>
          <w:szCs w:val="24"/>
        </w:rPr>
        <w:t>Manufactures products following daily/weekly schedule and to a high standard</w:t>
      </w:r>
    </w:p>
    <w:p w14:paraId="78779450" w14:textId="576B51F5" w:rsidR="00807C40" w:rsidRDefault="00807C40" w:rsidP="00807C40">
      <w:pPr>
        <w:pStyle w:val="BodyText2"/>
        <w:numPr>
          <w:ilvl w:val="0"/>
          <w:numId w:val="2"/>
        </w:numPr>
        <w:rPr>
          <w:rFonts w:cs="Arial"/>
          <w:i w:val="0"/>
          <w:sz w:val="24"/>
          <w:szCs w:val="24"/>
        </w:rPr>
      </w:pPr>
      <w:r w:rsidRPr="007D5D42">
        <w:rPr>
          <w:rFonts w:cs="Arial"/>
          <w:i w:val="0"/>
          <w:sz w:val="24"/>
          <w:szCs w:val="24"/>
        </w:rPr>
        <w:t xml:space="preserve">Informs Factory </w:t>
      </w:r>
      <w:r w:rsidR="00177F98">
        <w:rPr>
          <w:rFonts w:cs="Arial"/>
          <w:i w:val="0"/>
          <w:sz w:val="24"/>
          <w:szCs w:val="24"/>
        </w:rPr>
        <w:t>Manager</w:t>
      </w:r>
      <w:r w:rsidRPr="007D5D42">
        <w:rPr>
          <w:rFonts w:cs="Arial"/>
          <w:i w:val="0"/>
          <w:sz w:val="24"/>
          <w:szCs w:val="24"/>
        </w:rPr>
        <w:t xml:space="preserve"> promptly of any stock shortages</w:t>
      </w:r>
    </w:p>
    <w:p w14:paraId="7CE40782" w14:textId="0575BC0B" w:rsidR="00E06044" w:rsidRDefault="00E06044" w:rsidP="00807C40">
      <w:pPr>
        <w:pStyle w:val="BodyText2"/>
        <w:numPr>
          <w:ilvl w:val="0"/>
          <w:numId w:val="2"/>
        </w:numPr>
        <w:rPr>
          <w:rFonts w:cs="Arial"/>
          <w:i w:val="0"/>
          <w:sz w:val="24"/>
          <w:szCs w:val="24"/>
        </w:rPr>
      </w:pPr>
      <w:r>
        <w:rPr>
          <w:rFonts w:cs="Arial"/>
          <w:i w:val="0"/>
          <w:sz w:val="24"/>
          <w:szCs w:val="24"/>
        </w:rPr>
        <w:t xml:space="preserve">Works different zones as and when </w:t>
      </w:r>
      <w:proofErr w:type="gramStart"/>
      <w:r>
        <w:rPr>
          <w:rFonts w:cs="Arial"/>
          <w:i w:val="0"/>
          <w:sz w:val="24"/>
          <w:szCs w:val="24"/>
        </w:rPr>
        <w:t>necessary</w:t>
      </w:r>
      <w:proofErr w:type="gramEnd"/>
      <w:r>
        <w:rPr>
          <w:rFonts w:cs="Arial"/>
          <w:i w:val="0"/>
          <w:sz w:val="24"/>
          <w:szCs w:val="24"/>
        </w:rPr>
        <w:t xml:space="preserve"> with sufficient training to do so.</w:t>
      </w:r>
    </w:p>
    <w:p w14:paraId="738FF29E" w14:textId="508A8183" w:rsidR="00E01A04" w:rsidRPr="00E01A04" w:rsidRDefault="00807C40" w:rsidP="00807C40">
      <w:pPr>
        <w:pStyle w:val="BodyText2"/>
        <w:numPr>
          <w:ilvl w:val="0"/>
          <w:numId w:val="2"/>
        </w:numPr>
        <w:rPr>
          <w:rFonts w:cs="Arial"/>
        </w:rPr>
      </w:pPr>
      <w:r>
        <w:rPr>
          <w:rFonts w:cs="Arial"/>
          <w:i w:val="0"/>
          <w:sz w:val="24"/>
          <w:szCs w:val="24"/>
        </w:rPr>
        <w:t>Communicates ideas for improvements to line manager</w:t>
      </w:r>
    </w:p>
    <w:p w14:paraId="16BA7981" w14:textId="74E1CD1C" w:rsidR="00EF2350" w:rsidRDefault="00EF2350">
      <w:pPr>
        <w:rPr>
          <w:b/>
          <w:color w:val="244061"/>
          <w:sz w:val="36"/>
        </w:rPr>
      </w:pPr>
    </w:p>
    <w:p w14:paraId="1BA2ED89" w14:textId="110F65A1" w:rsidR="00050D61" w:rsidRDefault="00050D61" w:rsidP="00EF2350">
      <w:pPr>
        <w:pStyle w:val="Heading1"/>
      </w:pPr>
      <w:r w:rsidRPr="00E01A04">
        <w:t>Person specification</w:t>
      </w:r>
    </w:p>
    <w:p w14:paraId="547F5F55" w14:textId="77777777" w:rsidR="00E01A04" w:rsidRPr="00E01A04" w:rsidRDefault="00E01A04" w:rsidP="00E01A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3430"/>
        <w:gridCol w:w="3803"/>
      </w:tblGrid>
      <w:tr w:rsidR="00050D61" w:rsidRPr="00E01A04" w14:paraId="3B89F1BE" w14:textId="77777777" w:rsidTr="00807C40">
        <w:tc>
          <w:tcPr>
            <w:tcW w:w="2117" w:type="dxa"/>
            <w:shd w:val="clear" w:color="auto" w:fill="B8CCE4"/>
          </w:tcPr>
          <w:p w14:paraId="3579336B" w14:textId="77777777" w:rsidR="00050D61" w:rsidRPr="00E01A04" w:rsidRDefault="00050D61" w:rsidP="00B10C98">
            <w:pPr>
              <w:rPr>
                <w:rFonts w:cs="Arial"/>
                <w:b/>
                <w:sz w:val="24"/>
                <w:szCs w:val="24"/>
              </w:rPr>
            </w:pPr>
          </w:p>
        </w:tc>
        <w:tc>
          <w:tcPr>
            <w:tcW w:w="3520" w:type="dxa"/>
            <w:shd w:val="clear" w:color="auto" w:fill="FFC000"/>
          </w:tcPr>
          <w:p w14:paraId="05B66D29" w14:textId="77777777" w:rsidR="00050D61" w:rsidRPr="00E01A04" w:rsidRDefault="00050D61" w:rsidP="00B10C98">
            <w:pPr>
              <w:rPr>
                <w:rFonts w:cs="Arial"/>
                <w:b/>
                <w:sz w:val="24"/>
                <w:szCs w:val="24"/>
              </w:rPr>
            </w:pPr>
            <w:r w:rsidRPr="00E01A04">
              <w:rPr>
                <w:rFonts w:cs="Arial"/>
                <w:b/>
                <w:sz w:val="24"/>
                <w:szCs w:val="24"/>
              </w:rPr>
              <w:t>Essential</w:t>
            </w:r>
          </w:p>
        </w:tc>
        <w:tc>
          <w:tcPr>
            <w:tcW w:w="3926" w:type="dxa"/>
            <w:shd w:val="clear" w:color="auto" w:fill="FFC000"/>
          </w:tcPr>
          <w:p w14:paraId="428676D7" w14:textId="77777777" w:rsidR="00050D61" w:rsidRPr="00E01A04" w:rsidRDefault="00050D61" w:rsidP="00B10C98">
            <w:pPr>
              <w:rPr>
                <w:rFonts w:cs="Arial"/>
                <w:b/>
                <w:sz w:val="24"/>
                <w:szCs w:val="24"/>
              </w:rPr>
            </w:pPr>
            <w:r w:rsidRPr="00E01A04">
              <w:rPr>
                <w:rFonts w:cs="Arial"/>
                <w:b/>
                <w:sz w:val="24"/>
                <w:szCs w:val="24"/>
              </w:rPr>
              <w:t>Desirable</w:t>
            </w:r>
          </w:p>
        </w:tc>
      </w:tr>
      <w:tr w:rsidR="00050D61" w:rsidRPr="00E01A04" w14:paraId="374F0FA2" w14:textId="77777777" w:rsidTr="00FD378F">
        <w:tc>
          <w:tcPr>
            <w:tcW w:w="2117" w:type="dxa"/>
            <w:shd w:val="clear" w:color="auto" w:fill="B8CCE4"/>
          </w:tcPr>
          <w:p w14:paraId="360BE57C" w14:textId="77777777" w:rsidR="00050D61" w:rsidRPr="00E01A04" w:rsidRDefault="00050D61" w:rsidP="00B10C98">
            <w:pPr>
              <w:rPr>
                <w:rFonts w:cs="Arial"/>
                <w:b/>
                <w:sz w:val="24"/>
                <w:szCs w:val="24"/>
              </w:rPr>
            </w:pPr>
            <w:r w:rsidRPr="00E01A04">
              <w:rPr>
                <w:rFonts w:cs="Arial"/>
                <w:b/>
                <w:sz w:val="24"/>
                <w:szCs w:val="24"/>
              </w:rPr>
              <w:t>Work-based competencies</w:t>
            </w:r>
          </w:p>
        </w:tc>
        <w:tc>
          <w:tcPr>
            <w:tcW w:w="3520" w:type="dxa"/>
          </w:tcPr>
          <w:p w14:paraId="1BA556BD" w14:textId="50861682" w:rsidR="00050D61" w:rsidRPr="00E01A04" w:rsidRDefault="007D5D42" w:rsidP="00F053C6">
            <w:pPr>
              <w:numPr>
                <w:ilvl w:val="0"/>
                <w:numId w:val="3"/>
              </w:numPr>
              <w:tabs>
                <w:tab w:val="num" w:pos="281"/>
              </w:tabs>
              <w:ind w:left="281" w:hanging="281"/>
              <w:rPr>
                <w:rFonts w:cs="Arial"/>
                <w:sz w:val="24"/>
                <w:szCs w:val="24"/>
              </w:rPr>
            </w:pPr>
            <w:r>
              <w:rPr>
                <w:rFonts w:cs="Arial"/>
                <w:sz w:val="24"/>
                <w:szCs w:val="24"/>
              </w:rPr>
              <w:t>Able to understand and work to scheduled deadlines</w:t>
            </w:r>
          </w:p>
        </w:tc>
        <w:tc>
          <w:tcPr>
            <w:tcW w:w="3926" w:type="dxa"/>
          </w:tcPr>
          <w:p w14:paraId="625378D3" w14:textId="15BCA36F" w:rsidR="00050D61" w:rsidRPr="00E01A04" w:rsidRDefault="008F787D" w:rsidP="00F053C6">
            <w:pPr>
              <w:numPr>
                <w:ilvl w:val="0"/>
                <w:numId w:val="3"/>
              </w:numPr>
              <w:tabs>
                <w:tab w:val="num" w:pos="281"/>
              </w:tabs>
              <w:ind w:left="281" w:hanging="281"/>
              <w:rPr>
                <w:rFonts w:cs="Arial"/>
                <w:sz w:val="24"/>
                <w:szCs w:val="24"/>
              </w:rPr>
            </w:pPr>
            <w:r>
              <w:rPr>
                <w:rFonts w:cs="Arial"/>
                <w:sz w:val="24"/>
                <w:szCs w:val="24"/>
              </w:rPr>
              <w:t>Able to work unsupervised on tasks such as crimping, bending and gasketing, CNC operation and sawing.</w:t>
            </w:r>
          </w:p>
        </w:tc>
      </w:tr>
      <w:tr w:rsidR="00050D61" w:rsidRPr="00E01A04" w14:paraId="26D56FC1" w14:textId="77777777" w:rsidTr="00FD378F">
        <w:tc>
          <w:tcPr>
            <w:tcW w:w="2117" w:type="dxa"/>
            <w:shd w:val="clear" w:color="auto" w:fill="B8CCE4"/>
          </w:tcPr>
          <w:p w14:paraId="6F178BE5" w14:textId="77777777" w:rsidR="00050D61" w:rsidRPr="00E01A04" w:rsidRDefault="00050D61" w:rsidP="00B10C98">
            <w:pPr>
              <w:rPr>
                <w:rFonts w:cs="Arial"/>
                <w:b/>
                <w:sz w:val="24"/>
                <w:szCs w:val="24"/>
              </w:rPr>
            </w:pPr>
            <w:r w:rsidRPr="00E01A04">
              <w:rPr>
                <w:rFonts w:cs="Arial"/>
                <w:b/>
                <w:sz w:val="24"/>
                <w:szCs w:val="24"/>
              </w:rPr>
              <w:t>Behavioural competencies</w:t>
            </w:r>
          </w:p>
        </w:tc>
        <w:tc>
          <w:tcPr>
            <w:tcW w:w="3520" w:type="dxa"/>
          </w:tcPr>
          <w:p w14:paraId="1BABA268" w14:textId="77777777" w:rsidR="00050D61" w:rsidRDefault="008F787D" w:rsidP="00F053C6">
            <w:pPr>
              <w:numPr>
                <w:ilvl w:val="0"/>
                <w:numId w:val="3"/>
              </w:numPr>
              <w:tabs>
                <w:tab w:val="num" w:pos="281"/>
              </w:tabs>
              <w:ind w:left="281" w:hanging="281"/>
              <w:rPr>
                <w:rFonts w:cs="Arial"/>
                <w:sz w:val="24"/>
                <w:szCs w:val="24"/>
              </w:rPr>
            </w:pPr>
            <w:r>
              <w:rPr>
                <w:rFonts w:cs="Arial"/>
                <w:sz w:val="24"/>
                <w:szCs w:val="24"/>
              </w:rPr>
              <w:t>Organised</w:t>
            </w:r>
          </w:p>
          <w:p w14:paraId="09A563D7" w14:textId="6C229D00" w:rsidR="007D5D42" w:rsidRPr="007D5D42" w:rsidRDefault="008F787D" w:rsidP="007D5D42">
            <w:pPr>
              <w:numPr>
                <w:ilvl w:val="0"/>
                <w:numId w:val="3"/>
              </w:numPr>
              <w:tabs>
                <w:tab w:val="num" w:pos="281"/>
              </w:tabs>
              <w:ind w:left="281" w:hanging="281"/>
              <w:rPr>
                <w:rFonts w:cs="Arial"/>
                <w:sz w:val="24"/>
                <w:szCs w:val="24"/>
              </w:rPr>
            </w:pPr>
            <w:r>
              <w:rPr>
                <w:rFonts w:cs="Arial"/>
                <w:sz w:val="24"/>
                <w:szCs w:val="24"/>
              </w:rPr>
              <w:t>Good communicator</w:t>
            </w:r>
          </w:p>
          <w:p w14:paraId="19DF0185" w14:textId="77777777" w:rsidR="008F787D" w:rsidRDefault="008F787D" w:rsidP="00F053C6">
            <w:pPr>
              <w:numPr>
                <w:ilvl w:val="0"/>
                <w:numId w:val="3"/>
              </w:numPr>
              <w:tabs>
                <w:tab w:val="num" w:pos="281"/>
              </w:tabs>
              <w:ind w:left="281" w:hanging="281"/>
              <w:rPr>
                <w:rFonts w:cs="Arial"/>
                <w:sz w:val="24"/>
                <w:szCs w:val="24"/>
              </w:rPr>
            </w:pPr>
            <w:r>
              <w:rPr>
                <w:rFonts w:cs="Arial"/>
                <w:sz w:val="24"/>
                <w:szCs w:val="24"/>
              </w:rPr>
              <w:t>Hardworking</w:t>
            </w:r>
          </w:p>
          <w:p w14:paraId="192AF036" w14:textId="77777777" w:rsidR="008F787D" w:rsidRDefault="008F787D" w:rsidP="00F053C6">
            <w:pPr>
              <w:numPr>
                <w:ilvl w:val="0"/>
                <w:numId w:val="3"/>
              </w:numPr>
              <w:tabs>
                <w:tab w:val="num" w:pos="281"/>
              </w:tabs>
              <w:ind w:left="281" w:hanging="281"/>
              <w:rPr>
                <w:rFonts w:cs="Arial"/>
                <w:sz w:val="24"/>
                <w:szCs w:val="24"/>
              </w:rPr>
            </w:pPr>
            <w:r>
              <w:rPr>
                <w:rFonts w:cs="Arial"/>
                <w:sz w:val="24"/>
                <w:szCs w:val="24"/>
              </w:rPr>
              <w:t>Quality driven</w:t>
            </w:r>
          </w:p>
          <w:p w14:paraId="09A28650" w14:textId="77777777" w:rsidR="005A28A8" w:rsidRDefault="005A28A8" w:rsidP="00F053C6">
            <w:pPr>
              <w:numPr>
                <w:ilvl w:val="0"/>
                <w:numId w:val="3"/>
              </w:numPr>
              <w:tabs>
                <w:tab w:val="num" w:pos="281"/>
              </w:tabs>
              <w:ind w:left="281" w:hanging="281"/>
              <w:rPr>
                <w:rFonts w:cs="Arial"/>
                <w:sz w:val="24"/>
                <w:szCs w:val="24"/>
              </w:rPr>
            </w:pPr>
            <w:r>
              <w:rPr>
                <w:rFonts w:cs="Arial"/>
                <w:sz w:val="24"/>
                <w:szCs w:val="24"/>
              </w:rPr>
              <w:t>Reliable</w:t>
            </w:r>
          </w:p>
          <w:p w14:paraId="50C41487" w14:textId="77777777" w:rsidR="00E06044" w:rsidRDefault="00E06044" w:rsidP="00F053C6">
            <w:pPr>
              <w:numPr>
                <w:ilvl w:val="0"/>
                <w:numId w:val="3"/>
              </w:numPr>
              <w:tabs>
                <w:tab w:val="num" w:pos="281"/>
              </w:tabs>
              <w:ind w:left="281" w:hanging="281"/>
              <w:rPr>
                <w:rFonts w:cs="Arial"/>
                <w:sz w:val="24"/>
                <w:szCs w:val="24"/>
              </w:rPr>
            </w:pPr>
            <w:r>
              <w:rPr>
                <w:rFonts w:cs="Arial"/>
                <w:sz w:val="24"/>
                <w:szCs w:val="24"/>
              </w:rPr>
              <w:t>Team player</w:t>
            </w:r>
          </w:p>
          <w:p w14:paraId="31C1B4B0" w14:textId="4E1F2DF1" w:rsidR="00E06044" w:rsidRPr="00E01A04" w:rsidRDefault="00E06044" w:rsidP="00F053C6">
            <w:pPr>
              <w:numPr>
                <w:ilvl w:val="0"/>
                <w:numId w:val="3"/>
              </w:numPr>
              <w:tabs>
                <w:tab w:val="num" w:pos="281"/>
              </w:tabs>
              <w:ind w:left="281" w:hanging="281"/>
              <w:rPr>
                <w:rFonts w:cs="Arial"/>
                <w:sz w:val="24"/>
                <w:szCs w:val="24"/>
              </w:rPr>
            </w:pPr>
            <w:r>
              <w:rPr>
                <w:rFonts w:cs="Arial"/>
                <w:sz w:val="24"/>
                <w:szCs w:val="24"/>
              </w:rPr>
              <w:lastRenderedPageBreak/>
              <w:t>Flexible</w:t>
            </w:r>
          </w:p>
        </w:tc>
        <w:tc>
          <w:tcPr>
            <w:tcW w:w="3926" w:type="dxa"/>
          </w:tcPr>
          <w:p w14:paraId="6F3D899E" w14:textId="77777777" w:rsidR="00050D61" w:rsidRPr="00E01A04" w:rsidRDefault="00050D61" w:rsidP="007D5D42">
            <w:pPr>
              <w:ind w:left="281"/>
              <w:rPr>
                <w:rFonts w:cs="Arial"/>
                <w:sz w:val="24"/>
                <w:szCs w:val="24"/>
              </w:rPr>
            </w:pPr>
          </w:p>
        </w:tc>
      </w:tr>
      <w:tr w:rsidR="00050D61" w:rsidRPr="00E01A04" w14:paraId="121E02E6" w14:textId="77777777" w:rsidTr="00FD378F">
        <w:tc>
          <w:tcPr>
            <w:tcW w:w="2117" w:type="dxa"/>
            <w:shd w:val="clear" w:color="auto" w:fill="B8CCE4"/>
          </w:tcPr>
          <w:p w14:paraId="652D149B" w14:textId="77777777" w:rsidR="00050D61" w:rsidRPr="00E01A04" w:rsidRDefault="00050D61" w:rsidP="00B10C98">
            <w:pPr>
              <w:rPr>
                <w:rFonts w:cs="Arial"/>
                <w:b/>
                <w:sz w:val="24"/>
                <w:szCs w:val="24"/>
              </w:rPr>
            </w:pPr>
            <w:r w:rsidRPr="00E01A04">
              <w:rPr>
                <w:rFonts w:cs="Arial"/>
                <w:b/>
                <w:sz w:val="24"/>
                <w:szCs w:val="24"/>
              </w:rPr>
              <w:t>Qualifications &amp; experience</w:t>
            </w:r>
          </w:p>
        </w:tc>
        <w:tc>
          <w:tcPr>
            <w:tcW w:w="3520" w:type="dxa"/>
          </w:tcPr>
          <w:p w14:paraId="639D2E73" w14:textId="77777777" w:rsidR="00B67A01" w:rsidRDefault="00B67A01" w:rsidP="00B67A01">
            <w:pPr>
              <w:numPr>
                <w:ilvl w:val="0"/>
                <w:numId w:val="3"/>
              </w:numPr>
              <w:tabs>
                <w:tab w:val="num" w:pos="281"/>
              </w:tabs>
              <w:ind w:left="281" w:hanging="281"/>
              <w:rPr>
                <w:rFonts w:cs="Arial"/>
                <w:sz w:val="24"/>
                <w:szCs w:val="24"/>
              </w:rPr>
            </w:pPr>
            <w:r>
              <w:rPr>
                <w:rFonts w:cs="Arial"/>
                <w:sz w:val="24"/>
                <w:szCs w:val="24"/>
              </w:rPr>
              <w:t>Previous experience of working with aluminium profiles</w:t>
            </w:r>
          </w:p>
          <w:p w14:paraId="200BE060" w14:textId="77777777" w:rsidR="00B67A01" w:rsidRDefault="00B67A01" w:rsidP="00B67A01">
            <w:pPr>
              <w:numPr>
                <w:ilvl w:val="0"/>
                <w:numId w:val="3"/>
              </w:numPr>
              <w:tabs>
                <w:tab w:val="num" w:pos="281"/>
              </w:tabs>
              <w:ind w:left="281" w:hanging="281"/>
              <w:rPr>
                <w:rFonts w:cs="Arial"/>
                <w:sz w:val="24"/>
                <w:szCs w:val="24"/>
              </w:rPr>
            </w:pPr>
            <w:r>
              <w:rPr>
                <w:rFonts w:cs="Arial"/>
                <w:sz w:val="24"/>
                <w:szCs w:val="24"/>
              </w:rPr>
              <w:t>Understanding of the health and safety requirements of working with machinery</w:t>
            </w:r>
          </w:p>
          <w:p w14:paraId="77C14ACA" w14:textId="02AB85B7" w:rsidR="00050D61" w:rsidRPr="00E01A04" w:rsidRDefault="00B67A01" w:rsidP="00B67A01">
            <w:pPr>
              <w:ind w:left="281"/>
              <w:rPr>
                <w:rFonts w:cs="Arial"/>
                <w:sz w:val="24"/>
                <w:szCs w:val="24"/>
              </w:rPr>
            </w:pPr>
            <w:r>
              <w:rPr>
                <w:rFonts w:cs="Arial"/>
                <w:sz w:val="24"/>
                <w:szCs w:val="24"/>
              </w:rPr>
              <w:t>Previous experience of working in a similar industry</w:t>
            </w:r>
          </w:p>
        </w:tc>
        <w:tc>
          <w:tcPr>
            <w:tcW w:w="3926" w:type="dxa"/>
          </w:tcPr>
          <w:p w14:paraId="2921D611" w14:textId="0184EDA3" w:rsidR="008172EC" w:rsidRPr="00E01A04" w:rsidRDefault="008172EC" w:rsidP="00B67A01">
            <w:pPr>
              <w:ind w:left="281"/>
              <w:rPr>
                <w:rFonts w:cs="Arial"/>
                <w:sz w:val="24"/>
                <w:szCs w:val="24"/>
              </w:rPr>
            </w:pPr>
          </w:p>
        </w:tc>
      </w:tr>
      <w:tr w:rsidR="00050D61" w:rsidRPr="00E01A04" w14:paraId="3262084D" w14:textId="77777777" w:rsidTr="00FD378F">
        <w:tc>
          <w:tcPr>
            <w:tcW w:w="2117" w:type="dxa"/>
            <w:shd w:val="clear" w:color="auto" w:fill="B8CCE4"/>
          </w:tcPr>
          <w:p w14:paraId="2461F84A" w14:textId="0E15523A" w:rsidR="00050D61" w:rsidRPr="00E01A04" w:rsidRDefault="00050D61" w:rsidP="00B10C98">
            <w:pPr>
              <w:rPr>
                <w:rFonts w:cs="Arial"/>
                <w:b/>
                <w:sz w:val="24"/>
                <w:szCs w:val="24"/>
              </w:rPr>
            </w:pPr>
            <w:r w:rsidRPr="00E01A04">
              <w:rPr>
                <w:rFonts w:cs="Arial"/>
                <w:b/>
                <w:sz w:val="24"/>
                <w:szCs w:val="24"/>
              </w:rPr>
              <w:t>O</w:t>
            </w:r>
            <w:r w:rsidR="00FD378F">
              <w:rPr>
                <w:rFonts w:cs="Arial"/>
                <w:b/>
                <w:sz w:val="24"/>
                <w:szCs w:val="24"/>
              </w:rPr>
              <w:t>rganis</w:t>
            </w:r>
            <w:r w:rsidRPr="00E01A04">
              <w:rPr>
                <w:rFonts w:cs="Arial"/>
                <w:b/>
                <w:sz w:val="24"/>
                <w:szCs w:val="24"/>
              </w:rPr>
              <w:t>ational fit</w:t>
            </w:r>
          </w:p>
        </w:tc>
        <w:tc>
          <w:tcPr>
            <w:tcW w:w="3520" w:type="dxa"/>
          </w:tcPr>
          <w:p w14:paraId="5248085E" w14:textId="7FED1433" w:rsidR="00050D61" w:rsidRPr="00E01A04" w:rsidRDefault="008172EC" w:rsidP="008172EC">
            <w:pPr>
              <w:numPr>
                <w:ilvl w:val="0"/>
                <w:numId w:val="3"/>
              </w:numPr>
              <w:tabs>
                <w:tab w:val="num" w:pos="281"/>
              </w:tabs>
              <w:ind w:left="281" w:hanging="281"/>
              <w:rPr>
                <w:rFonts w:cs="Arial"/>
                <w:sz w:val="24"/>
                <w:szCs w:val="24"/>
              </w:rPr>
            </w:pPr>
            <w:r>
              <w:rPr>
                <w:rFonts w:cs="Arial"/>
                <w:sz w:val="24"/>
                <w:szCs w:val="24"/>
              </w:rPr>
              <w:t>Enjoys working with a diverse range of people and cultures</w:t>
            </w:r>
          </w:p>
        </w:tc>
        <w:tc>
          <w:tcPr>
            <w:tcW w:w="3926" w:type="dxa"/>
          </w:tcPr>
          <w:p w14:paraId="3075CDB9" w14:textId="2025757F" w:rsidR="00050D61" w:rsidRPr="00E01A04" w:rsidRDefault="00050D61" w:rsidP="007D5D42">
            <w:pPr>
              <w:ind w:left="281"/>
              <w:rPr>
                <w:rFonts w:cs="Arial"/>
                <w:sz w:val="24"/>
                <w:szCs w:val="24"/>
              </w:rPr>
            </w:pPr>
          </w:p>
        </w:tc>
      </w:tr>
      <w:tr w:rsidR="00050D61" w:rsidRPr="00E01A04" w14:paraId="10903FCF" w14:textId="77777777" w:rsidTr="00FD378F">
        <w:tc>
          <w:tcPr>
            <w:tcW w:w="2117" w:type="dxa"/>
            <w:shd w:val="clear" w:color="auto" w:fill="B8CCE4"/>
          </w:tcPr>
          <w:p w14:paraId="75E5407F" w14:textId="77777777" w:rsidR="00050D61" w:rsidRPr="00E01A04" w:rsidRDefault="00050D61" w:rsidP="00B10C98">
            <w:pPr>
              <w:rPr>
                <w:rFonts w:cs="Arial"/>
                <w:b/>
                <w:sz w:val="24"/>
                <w:szCs w:val="24"/>
              </w:rPr>
            </w:pPr>
            <w:r w:rsidRPr="00E01A04">
              <w:rPr>
                <w:rFonts w:cs="Arial"/>
                <w:b/>
                <w:sz w:val="24"/>
                <w:szCs w:val="24"/>
              </w:rPr>
              <w:t>Special requirements</w:t>
            </w:r>
          </w:p>
        </w:tc>
        <w:tc>
          <w:tcPr>
            <w:tcW w:w="3520" w:type="dxa"/>
          </w:tcPr>
          <w:p w14:paraId="5AAF52FA" w14:textId="77777777" w:rsidR="00050D61" w:rsidRDefault="008F787D" w:rsidP="00F053C6">
            <w:pPr>
              <w:numPr>
                <w:ilvl w:val="0"/>
                <w:numId w:val="3"/>
              </w:numPr>
              <w:tabs>
                <w:tab w:val="num" w:pos="281"/>
              </w:tabs>
              <w:ind w:left="281" w:hanging="281"/>
              <w:rPr>
                <w:rFonts w:cs="Arial"/>
                <w:sz w:val="24"/>
                <w:szCs w:val="24"/>
              </w:rPr>
            </w:pPr>
            <w:r>
              <w:rPr>
                <w:rFonts w:cs="Arial"/>
                <w:sz w:val="24"/>
                <w:szCs w:val="24"/>
              </w:rPr>
              <w:t>Able to sustainably work in a physically demanding role which involves heavy lifting.</w:t>
            </w:r>
          </w:p>
          <w:p w14:paraId="2ED57768" w14:textId="77777777" w:rsidR="007D5D42" w:rsidRDefault="007D5D42" w:rsidP="00F053C6">
            <w:pPr>
              <w:numPr>
                <w:ilvl w:val="0"/>
                <w:numId w:val="3"/>
              </w:numPr>
              <w:tabs>
                <w:tab w:val="num" w:pos="281"/>
              </w:tabs>
              <w:ind w:left="281" w:hanging="281"/>
              <w:rPr>
                <w:rFonts w:cs="Arial"/>
                <w:sz w:val="24"/>
                <w:szCs w:val="24"/>
              </w:rPr>
            </w:pPr>
            <w:r>
              <w:rPr>
                <w:rFonts w:cs="Arial"/>
                <w:sz w:val="24"/>
                <w:szCs w:val="24"/>
              </w:rPr>
              <w:t>Able to work effectively in a noisy environment</w:t>
            </w:r>
          </w:p>
          <w:p w14:paraId="0972248F" w14:textId="5E41EF64" w:rsidR="00E06044" w:rsidRPr="00E01A04" w:rsidRDefault="00E06044" w:rsidP="00F053C6">
            <w:pPr>
              <w:numPr>
                <w:ilvl w:val="0"/>
                <w:numId w:val="3"/>
              </w:numPr>
              <w:tabs>
                <w:tab w:val="num" w:pos="281"/>
              </w:tabs>
              <w:ind w:left="281" w:hanging="281"/>
              <w:rPr>
                <w:rFonts w:cs="Arial"/>
                <w:sz w:val="24"/>
                <w:szCs w:val="24"/>
              </w:rPr>
            </w:pPr>
            <w:r>
              <w:rPr>
                <w:rFonts w:cs="Arial"/>
                <w:sz w:val="24"/>
                <w:szCs w:val="24"/>
              </w:rPr>
              <w:t>Willing and able to work overtime during production peaks.</w:t>
            </w:r>
          </w:p>
        </w:tc>
        <w:tc>
          <w:tcPr>
            <w:tcW w:w="3926" w:type="dxa"/>
          </w:tcPr>
          <w:p w14:paraId="7AF127C9" w14:textId="5F111859" w:rsidR="00050D61" w:rsidRPr="00B02B45" w:rsidRDefault="00050D61" w:rsidP="0089628A">
            <w:pPr>
              <w:rPr>
                <w:rFonts w:cs="Arial"/>
                <w:sz w:val="24"/>
                <w:szCs w:val="24"/>
              </w:rPr>
            </w:pPr>
          </w:p>
        </w:tc>
      </w:tr>
    </w:tbl>
    <w:p w14:paraId="08ECB05C" w14:textId="77777777" w:rsidR="00050D61" w:rsidRPr="00E01A04" w:rsidRDefault="00050D61" w:rsidP="00EB0975">
      <w:pPr>
        <w:rPr>
          <w:rFonts w:cs="Arial"/>
          <w:sz w:val="24"/>
          <w:szCs w:val="24"/>
        </w:rPr>
      </w:pPr>
    </w:p>
    <w:sectPr w:rsidR="00050D61" w:rsidRPr="00E01A04" w:rsidSect="009A5EE5">
      <w:footerReference w:type="default" r:id="rId9"/>
      <w:pgSz w:w="11899" w:h="16838" w:code="1"/>
      <w:pgMar w:top="709" w:right="1418"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68F7" w14:textId="77777777" w:rsidR="00C65A96" w:rsidRDefault="00C65A96">
      <w:r>
        <w:separator/>
      </w:r>
    </w:p>
  </w:endnote>
  <w:endnote w:type="continuationSeparator" w:id="0">
    <w:p w14:paraId="710138DC" w14:textId="77777777" w:rsidR="00C65A96" w:rsidRDefault="00C6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MS Gothic"/>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C34" w14:textId="6E0DF335" w:rsidR="00E01A04" w:rsidRDefault="00E01A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3D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3DF7">
      <w:rPr>
        <w:b/>
        <w:bCs/>
        <w:noProof/>
      </w:rPr>
      <w:t>2</w:t>
    </w:r>
    <w:r>
      <w:rPr>
        <w:b/>
        <w:bCs/>
        <w:sz w:val="24"/>
        <w:szCs w:val="24"/>
      </w:rPr>
      <w:fldChar w:fldCharType="end"/>
    </w:r>
  </w:p>
  <w:p w14:paraId="31F37305" w14:textId="77777777" w:rsidR="00E01A04" w:rsidRDefault="00E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142D" w14:textId="77777777" w:rsidR="00C65A96" w:rsidRDefault="00C65A96">
      <w:r>
        <w:separator/>
      </w:r>
    </w:p>
  </w:footnote>
  <w:footnote w:type="continuationSeparator" w:id="0">
    <w:p w14:paraId="102FC4A3" w14:textId="77777777" w:rsidR="00C65A96" w:rsidRDefault="00C65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376F"/>
    <w:multiLevelType w:val="hybridMultilevel"/>
    <w:tmpl w:val="8FAE98C4"/>
    <w:lvl w:ilvl="0" w:tplc="0F023D1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01540"/>
    <w:multiLevelType w:val="singleLevel"/>
    <w:tmpl w:val="0F023D1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A7B4B37"/>
    <w:multiLevelType w:val="hybridMultilevel"/>
    <w:tmpl w:val="8362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7218C4"/>
    <w:multiLevelType w:val="hybridMultilevel"/>
    <w:tmpl w:val="97CAA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F2228"/>
    <w:multiLevelType w:val="hybridMultilevel"/>
    <w:tmpl w:val="9706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16960"/>
    <w:multiLevelType w:val="singleLevel"/>
    <w:tmpl w:val="0F023D18"/>
    <w:lvl w:ilvl="0">
      <w:start w:val="1"/>
      <w:numFmt w:val="bullet"/>
      <w:lvlText w:val=""/>
      <w:lvlJc w:val="left"/>
      <w:pPr>
        <w:tabs>
          <w:tab w:val="num" w:pos="360"/>
        </w:tabs>
        <w:ind w:left="360" w:hanging="360"/>
      </w:pPr>
      <w:rPr>
        <w:rFonts w:ascii="Wingdings" w:hAnsi="Wingdings" w:hint="default"/>
      </w:rPr>
    </w:lvl>
  </w:abstractNum>
  <w:num w:numId="1" w16cid:durableId="161043987">
    <w:abstractNumId w:val="1"/>
  </w:num>
  <w:num w:numId="2" w16cid:durableId="1221209216">
    <w:abstractNumId w:val="5"/>
  </w:num>
  <w:num w:numId="3" w16cid:durableId="1407268078">
    <w:abstractNumId w:val="4"/>
  </w:num>
  <w:num w:numId="4" w16cid:durableId="202180049">
    <w:abstractNumId w:val="0"/>
  </w:num>
  <w:num w:numId="5" w16cid:durableId="1384519854">
    <w:abstractNumId w:val="1"/>
  </w:num>
  <w:num w:numId="6" w16cid:durableId="1104881698">
    <w:abstractNumId w:val="3"/>
  </w:num>
  <w:num w:numId="7" w16cid:durableId="1334258674">
    <w:abstractNumId w:val="2"/>
  </w:num>
  <w:num w:numId="8" w16cid:durableId="6123721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38"/>
    <w:rsid w:val="00003E92"/>
    <w:rsid w:val="00030F8D"/>
    <w:rsid w:val="00041CBC"/>
    <w:rsid w:val="00050D61"/>
    <w:rsid w:val="000549F6"/>
    <w:rsid w:val="00070085"/>
    <w:rsid w:val="00075115"/>
    <w:rsid w:val="00083A35"/>
    <w:rsid w:val="000C22ED"/>
    <w:rsid w:val="000C4246"/>
    <w:rsid w:val="000E02F9"/>
    <w:rsid w:val="00107F4F"/>
    <w:rsid w:val="001146E8"/>
    <w:rsid w:val="001169AD"/>
    <w:rsid w:val="00120C8D"/>
    <w:rsid w:val="00132ED3"/>
    <w:rsid w:val="001740D6"/>
    <w:rsid w:val="0017583D"/>
    <w:rsid w:val="00177F98"/>
    <w:rsid w:val="00194589"/>
    <w:rsid w:val="001B00C4"/>
    <w:rsid w:val="001B219C"/>
    <w:rsid w:val="001B29F7"/>
    <w:rsid w:val="001C03AB"/>
    <w:rsid w:val="001E07F4"/>
    <w:rsid w:val="001E1E2E"/>
    <w:rsid w:val="001E3E44"/>
    <w:rsid w:val="001E6B0A"/>
    <w:rsid w:val="00206191"/>
    <w:rsid w:val="002068B9"/>
    <w:rsid w:val="0020795B"/>
    <w:rsid w:val="002145D8"/>
    <w:rsid w:val="00217E14"/>
    <w:rsid w:val="00221325"/>
    <w:rsid w:val="0024634F"/>
    <w:rsid w:val="00247498"/>
    <w:rsid w:val="002656A2"/>
    <w:rsid w:val="00277D3C"/>
    <w:rsid w:val="00281EE1"/>
    <w:rsid w:val="00283232"/>
    <w:rsid w:val="00287DFF"/>
    <w:rsid w:val="002B442F"/>
    <w:rsid w:val="002C11EA"/>
    <w:rsid w:val="002C1D98"/>
    <w:rsid w:val="002C269F"/>
    <w:rsid w:val="00317F88"/>
    <w:rsid w:val="00326C24"/>
    <w:rsid w:val="003517C1"/>
    <w:rsid w:val="00352EC1"/>
    <w:rsid w:val="00353733"/>
    <w:rsid w:val="003549AB"/>
    <w:rsid w:val="00360308"/>
    <w:rsid w:val="00367619"/>
    <w:rsid w:val="00384D06"/>
    <w:rsid w:val="0038669E"/>
    <w:rsid w:val="003927F0"/>
    <w:rsid w:val="003B3FC1"/>
    <w:rsid w:val="003B7097"/>
    <w:rsid w:val="004178E0"/>
    <w:rsid w:val="00417BAC"/>
    <w:rsid w:val="00424847"/>
    <w:rsid w:val="00457A75"/>
    <w:rsid w:val="00475757"/>
    <w:rsid w:val="00476B71"/>
    <w:rsid w:val="004954E3"/>
    <w:rsid w:val="004A1067"/>
    <w:rsid w:val="004A656E"/>
    <w:rsid w:val="004B775A"/>
    <w:rsid w:val="004C6090"/>
    <w:rsid w:val="004C6A33"/>
    <w:rsid w:val="004E5F7E"/>
    <w:rsid w:val="005028F7"/>
    <w:rsid w:val="00505C9C"/>
    <w:rsid w:val="00516E28"/>
    <w:rsid w:val="005200D9"/>
    <w:rsid w:val="00525FD4"/>
    <w:rsid w:val="00536B43"/>
    <w:rsid w:val="00537633"/>
    <w:rsid w:val="00542A7A"/>
    <w:rsid w:val="005505CA"/>
    <w:rsid w:val="00553C88"/>
    <w:rsid w:val="00562400"/>
    <w:rsid w:val="0057557C"/>
    <w:rsid w:val="00582B2A"/>
    <w:rsid w:val="00583E78"/>
    <w:rsid w:val="005A28A8"/>
    <w:rsid w:val="005A6AE9"/>
    <w:rsid w:val="005B48CE"/>
    <w:rsid w:val="005F743A"/>
    <w:rsid w:val="006011FD"/>
    <w:rsid w:val="00602758"/>
    <w:rsid w:val="00607A49"/>
    <w:rsid w:val="00610280"/>
    <w:rsid w:val="0061693C"/>
    <w:rsid w:val="006364BF"/>
    <w:rsid w:val="006402EF"/>
    <w:rsid w:val="00676C15"/>
    <w:rsid w:val="006A4719"/>
    <w:rsid w:val="006C0096"/>
    <w:rsid w:val="006C36B8"/>
    <w:rsid w:val="006C41BF"/>
    <w:rsid w:val="0070220E"/>
    <w:rsid w:val="00716502"/>
    <w:rsid w:val="00717529"/>
    <w:rsid w:val="007371D7"/>
    <w:rsid w:val="00770673"/>
    <w:rsid w:val="007760DB"/>
    <w:rsid w:val="007A2D6A"/>
    <w:rsid w:val="007B2B56"/>
    <w:rsid w:val="007D4602"/>
    <w:rsid w:val="007D4F26"/>
    <w:rsid w:val="007D5D42"/>
    <w:rsid w:val="007F0531"/>
    <w:rsid w:val="00807C40"/>
    <w:rsid w:val="008172EC"/>
    <w:rsid w:val="00835489"/>
    <w:rsid w:val="00844ED5"/>
    <w:rsid w:val="0084664A"/>
    <w:rsid w:val="00863F80"/>
    <w:rsid w:val="0086463B"/>
    <w:rsid w:val="00874D57"/>
    <w:rsid w:val="0089628A"/>
    <w:rsid w:val="008A04E9"/>
    <w:rsid w:val="008B61C4"/>
    <w:rsid w:val="008C7967"/>
    <w:rsid w:val="008E3D65"/>
    <w:rsid w:val="008E54FE"/>
    <w:rsid w:val="008F1184"/>
    <w:rsid w:val="008F4B08"/>
    <w:rsid w:val="008F787D"/>
    <w:rsid w:val="0094769A"/>
    <w:rsid w:val="00973A28"/>
    <w:rsid w:val="00985CFB"/>
    <w:rsid w:val="009A5EE5"/>
    <w:rsid w:val="009B7638"/>
    <w:rsid w:val="00A000D2"/>
    <w:rsid w:val="00A1262A"/>
    <w:rsid w:val="00A44D75"/>
    <w:rsid w:val="00A4619C"/>
    <w:rsid w:val="00A7010F"/>
    <w:rsid w:val="00A867BF"/>
    <w:rsid w:val="00AB5D51"/>
    <w:rsid w:val="00AD6F96"/>
    <w:rsid w:val="00AD7A9B"/>
    <w:rsid w:val="00AE5F1B"/>
    <w:rsid w:val="00B02B45"/>
    <w:rsid w:val="00B051F2"/>
    <w:rsid w:val="00B10C98"/>
    <w:rsid w:val="00B25DCE"/>
    <w:rsid w:val="00B55851"/>
    <w:rsid w:val="00B67A01"/>
    <w:rsid w:val="00B72EC8"/>
    <w:rsid w:val="00B863C0"/>
    <w:rsid w:val="00B92F2F"/>
    <w:rsid w:val="00B97A9B"/>
    <w:rsid w:val="00BB3424"/>
    <w:rsid w:val="00BC49DC"/>
    <w:rsid w:val="00BD61C7"/>
    <w:rsid w:val="00BF3DF7"/>
    <w:rsid w:val="00BF57CB"/>
    <w:rsid w:val="00BF7AA7"/>
    <w:rsid w:val="00C15B34"/>
    <w:rsid w:val="00C42440"/>
    <w:rsid w:val="00C46F84"/>
    <w:rsid w:val="00C61DC6"/>
    <w:rsid w:val="00C65554"/>
    <w:rsid w:val="00C65A96"/>
    <w:rsid w:val="00C717E1"/>
    <w:rsid w:val="00C949ED"/>
    <w:rsid w:val="00CB1EDE"/>
    <w:rsid w:val="00CF4A78"/>
    <w:rsid w:val="00CF6BC0"/>
    <w:rsid w:val="00D1458B"/>
    <w:rsid w:val="00D17FEC"/>
    <w:rsid w:val="00D43FF1"/>
    <w:rsid w:val="00D46609"/>
    <w:rsid w:val="00D5210C"/>
    <w:rsid w:val="00D6005B"/>
    <w:rsid w:val="00D70049"/>
    <w:rsid w:val="00D7659E"/>
    <w:rsid w:val="00D7702A"/>
    <w:rsid w:val="00D855E6"/>
    <w:rsid w:val="00D97C73"/>
    <w:rsid w:val="00DB191D"/>
    <w:rsid w:val="00DE688F"/>
    <w:rsid w:val="00DF4230"/>
    <w:rsid w:val="00E01A04"/>
    <w:rsid w:val="00E02815"/>
    <w:rsid w:val="00E06044"/>
    <w:rsid w:val="00E17A19"/>
    <w:rsid w:val="00E24E65"/>
    <w:rsid w:val="00E26D5D"/>
    <w:rsid w:val="00E34F93"/>
    <w:rsid w:val="00E61C67"/>
    <w:rsid w:val="00E64812"/>
    <w:rsid w:val="00E66D19"/>
    <w:rsid w:val="00E95864"/>
    <w:rsid w:val="00EB0975"/>
    <w:rsid w:val="00EF2350"/>
    <w:rsid w:val="00F053C6"/>
    <w:rsid w:val="00F21E20"/>
    <w:rsid w:val="00F47047"/>
    <w:rsid w:val="00F53736"/>
    <w:rsid w:val="00F61A4F"/>
    <w:rsid w:val="00F65521"/>
    <w:rsid w:val="00F67D5B"/>
    <w:rsid w:val="00F72852"/>
    <w:rsid w:val="00F84D8A"/>
    <w:rsid w:val="00FB3047"/>
    <w:rsid w:val="00FD378F"/>
    <w:rsid w:val="00FE3B3A"/>
    <w:rsid w:val="00FF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2E3E"/>
  <w15:docId w15:val="{C2CCD746-63F5-4137-9981-41BFF1F8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C7"/>
    <w:rPr>
      <w:rFonts w:ascii="Arial" w:hAnsi="Arial"/>
    </w:rPr>
  </w:style>
  <w:style w:type="paragraph" w:styleId="Heading1">
    <w:name w:val="heading 1"/>
    <w:basedOn w:val="Normal"/>
    <w:next w:val="Normal"/>
    <w:link w:val="Heading1Char"/>
    <w:uiPriority w:val="9"/>
    <w:qFormat/>
    <w:rsid w:val="00EF2350"/>
    <w:pPr>
      <w:keepNext/>
      <w:pBdr>
        <w:bottom w:val="single" w:sz="18" w:space="1" w:color="44546A" w:themeColor="text2"/>
      </w:pBdr>
      <w:outlineLvl w:val="0"/>
    </w:pPr>
    <w:rPr>
      <w:b/>
      <w:color w:val="244061"/>
      <w:sz w:val="36"/>
    </w:rPr>
  </w:style>
  <w:style w:type="paragraph" w:styleId="Heading2">
    <w:name w:val="heading 2"/>
    <w:basedOn w:val="Heading4"/>
    <w:next w:val="Normal"/>
    <w:link w:val="Heading2Char"/>
    <w:uiPriority w:val="9"/>
    <w:rsid w:val="008F787D"/>
    <w:pPr>
      <w:pBdr>
        <w:bottom w:val="single" w:sz="18" w:space="1" w:color="C00000"/>
      </w:pBdr>
      <w:outlineLvl w:val="1"/>
    </w:pPr>
    <w:rPr>
      <w:sz w:val="28"/>
    </w:rPr>
  </w:style>
  <w:style w:type="paragraph" w:styleId="Heading3">
    <w:name w:val="heading 3"/>
    <w:basedOn w:val="Normal"/>
    <w:next w:val="Normal"/>
    <w:link w:val="Heading3Char"/>
    <w:uiPriority w:val="9"/>
    <w:qFormat/>
    <w:rsid w:val="00E34F93"/>
    <w:pPr>
      <w:keepNext/>
      <w:spacing w:before="240" w:after="360"/>
      <w:outlineLvl w:val="2"/>
    </w:pPr>
    <w:rPr>
      <w:b/>
      <w:color w:val="C00000"/>
      <w:sz w:val="24"/>
    </w:rPr>
  </w:style>
  <w:style w:type="paragraph" w:styleId="Heading4">
    <w:name w:val="heading 4"/>
    <w:basedOn w:val="Normal"/>
    <w:next w:val="Normal"/>
    <w:link w:val="Heading4Char"/>
    <w:uiPriority w:val="9"/>
    <w:qFormat/>
    <w:rsid w:val="00E34F93"/>
    <w:pPr>
      <w:pBdr>
        <w:bottom w:val="single" w:sz="18" w:space="1" w:color="365F91"/>
      </w:pBdr>
      <w:spacing w:before="360" w:after="120"/>
      <w:outlineLvl w:val="3"/>
    </w:pPr>
    <w:rPr>
      <w:b/>
      <w:color w:val="21586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2350"/>
    <w:rPr>
      <w:rFonts w:ascii="Arial" w:hAnsi="Arial"/>
      <w:b/>
      <w:color w:val="244061"/>
      <w:sz w:val="36"/>
    </w:rPr>
  </w:style>
  <w:style w:type="character" w:customStyle="1" w:styleId="Heading2Char">
    <w:name w:val="Heading 2 Char"/>
    <w:link w:val="Heading2"/>
    <w:uiPriority w:val="9"/>
    <w:rsid w:val="008F787D"/>
    <w:rPr>
      <w:rFonts w:ascii="Arial" w:hAnsi="Arial"/>
      <w:b/>
      <w:color w:val="215868"/>
      <w:sz w:val="28"/>
    </w:rPr>
  </w:style>
  <w:style w:type="character" w:customStyle="1" w:styleId="Heading3Char">
    <w:name w:val="Heading 3 Char"/>
    <w:link w:val="Heading3"/>
    <w:uiPriority w:val="9"/>
    <w:semiHidden/>
    <w:rsid w:val="00F61B71"/>
    <w:rPr>
      <w:rFonts w:ascii="Cambria" w:eastAsia="MS Gothic" w:hAnsi="Cambria" w:cs="Times New Roman"/>
      <w:b/>
      <w:bCs/>
      <w:sz w:val="26"/>
      <w:szCs w:val="26"/>
    </w:rPr>
  </w:style>
  <w:style w:type="character" w:customStyle="1" w:styleId="Heading4Char">
    <w:name w:val="Heading 4 Char"/>
    <w:link w:val="Heading4"/>
    <w:uiPriority w:val="9"/>
    <w:semiHidden/>
    <w:rsid w:val="00F61B71"/>
    <w:rPr>
      <w:rFonts w:ascii="Calibri" w:eastAsia="MS Mincho" w:hAnsi="Calibri" w:cs="Times New Roman"/>
      <w:b/>
      <w:bCs/>
      <w:sz w:val="28"/>
      <w:szCs w:val="28"/>
    </w:rPr>
  </w:style>
  <w:style w:type="paragraph" w:customStyle="1" w:styleId="Commentrate">
    <w:name w:val="Comment/rate"/>
    <w:basedOn w:val="Normal"/>
    <w:pPr>
      <w:spacing w:before="120" w:after="120"/>
    </w:pPr>
    <w:rPr>
      <w:color w:val="999999"/>
    </w:rPr>
  </w:style>
  <w:style w:type="paragraph" w:styleId="Footer">
    <w:name w:val="footer"/>
    <w:basedOn w:val="Normal"/>
    <w:link w:val="FooterChar"/>
    <w:uiPriority w:val="99"/>
    <w:rsid w:val="00DB191D"/>
    <w:pPr>
      <w:tabs>
        <w:tab w:val="center" w:pos="4320"/>
        <w:tab w:val="right" w:pos="8640"/>
      </w:tabs>
    </w:pPr>
  </w:style>
  <w:style w:type="character" w:customStyle="1" w:styleId="FooterChar">
    <w:name w:val="Footer Char"/>
    <w:link w:val="Footer"/>
    <w:uiPriority w:val="99"/>
    <w:rsid w:val="00F61B71"/>
    <w:rPr>
      <w:rFonts w:ascii="Arial" w:hAnsi="Arial"/>
    </w:rPr>
  </w:style>
  <w:style w:type="character" w:styleId="PageNumber">
    <w:name w:val="page number"/>
    <w:uiPriority w:val="99"/>
    <w:rPr>
      <w:rFonts w:ascii="Verdana" w:hAnsi="Verdana"/>
      <w:color w:val="C0C0C0"/>
      <w:sz w:val="16"/>
    </w:rPr>
  </w:style>
  <w:style w:type="paragraph" w:styleId="BodyText2">
    <w:name w:val="Body Text 2"/>
    <w:basedOn w:val="Normal"/>
    <w:link w:val="BodyText2Char"/>
    <w:uiPriority w:val="99"/>
    <w:rsid w:val="00DB191D"/>
    <w:rPr>
      <w:i/>
    </w:rPr>
  </w:style>
  <w:style w:type="character" w:customStyle="1" w:styleId="BodyText2Char">
    <w:name w:val="Body Text 2 Char"/>
    <w:link w:val="BodyText2"/>
    <w:uiPriority w:val="99"/>
    <w:semiHidden/>
    <w:rsid w:val="00F61B71"/>
    <w:rPr>
      <w:rFonts w:ascii="Arial" w:hAnsi="Arial"/>
    </w:rPr>
  </w:style>
  <w:style w:type="paragraph" w:styleId="Header">
    <w:name w:val="header"/>
    <w:basedOn w:val="Normal"/>
    <w:link w:val="HeaderChar"/>
    <w:uiPriority w:val="99"/>
    <w:rsid w:val="00DB191D"/>
    <w:pPr>
      <w:tabs>
        <w:tab w:val="center" w:pos="4320"/>
        <w:tab w:val="right" w:pos="8640"/>
      </w:tabs>
    </w:pPr>
  </w:style>
  <w:style w:type="character" w:customStyle="1" w:styleId="HeaderChar">
    <w:name w:val="Header Char"/>
    <w:link w:val="Header"/>
    <w:uiPriority w:val="99"/>
    <w:semiHidden/>
    <w:rsid w:val="00F61B71"/>
    <w:rPr>
      <w:rFonts w:ascii="Arial" w:hAnsi="Arial"/>
    </w:rPr>
  </w:style>
  <w:style w:type="paragraph" w:styleId="BodyText3">
    <w:name w:val="Body Text 3"/>
    <w:basedOn w:val="Normal"/>
    <w:link w:val="BodyText3Char"/>
    <w:uiPriority w:val="99"/>
    <w:rsid w:val="00DB191D"/>
  </w:style>
  <w:style w:type="character" w:customStyle="1" w:styleId="BodyText3Char">
    <w:name w:val="Body Text 3 Char"/>
    <w:link w:val="BodyText3"/>
    <w:uiPriority w:val="99"/>
    <w:semiHidden/>
    <w:rsid w:val="00F61B71"/>
    <w:rPr>
      <w:rFonts w:ascii="Arial" w:hAnsi="Arial"/>
      <w:sz w:val="16"/>
      <w:szCs w:val="16"/>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Cs w:val="24"/>
    </w:rPr>
  </w:style>
  <w:style w:type="character" w:customStyle="1" w:styleId="CommentTextChar">
    <w:name w:val="Comment Text Char"/>
    <w:link w:val="CommentText"/>
    <w:uiPriority w:val="99"/>
    <w:semiHidden/>
    <w:rsid w:val="00F61B71"/>
    <w:rPr>
      <w:rFonts w:ascii="Arial" w:hAnsi="Arial"/>
    </w:rPr>
  </w:style>
  <w:style w:type="paragraph" w:styleId="CommentSubject">
    <w:name w:val="annotation subject"/>
    <w:basedOn w:val="CommentText"/>
    <w:next w:val="CommentText"/>
    <w:link w:val="CommentSubjectChar"/>
    <w:uiPriority w:val="99"/>
    <w:semiHidden/>
    <w:rPr>
      <w:szCs w:val="20"/>
    </w:rPr>
  </w:style>
  <w:style w:type="character" w:customStyle="1" w:styleId="CommentSubjectChar">
    <w:name w:val="Comment Subject Char"/>
    <w:link w:val="CommentSubject"/>
    <w:uiPriority w:val="99"/>
    <w:semiHidden/>
    <w:rsid w:val="00F61B71"/>
    <w:rPr>
      <w:rFonts w:ascii="Arial" w:hAnsi="Arial"/>
      <w:b/>
      <w:bCs/>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F61B71"/>
    <w:rPr>
      <w:sz w:val="0"/>
      <w:szCs w:val="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D46609"/>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Shading-Accent1">
    <w:name w:val="Light Shading Accent 1"/>
    <w:basedOn w:val="TableNormal"/>
    <w:uiPriority w:val="65"/>
    <w:rsid w:val="00BD61C7"/>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ColorfulGrid-Accent5">
    <w:name w:val="Colorful Grid Accent 5"/>
    <w:basedOn w:val="TableNormal"/>
    <w:uiPriority w:val="64"/>
    <w:rsid w:val="00BD61C7"/>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DarkList-Accent1">
    <w:name w:val="Dark List Accent 1"/>
    <w:basedOn w:val="TableNormal"/>
    <w:uiPriority w:val="65"/>
    <w:rsid w:val="00BD61C7"/>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character" w:styleId="SubtleEmphasis">
    <w:name w:val="Subtle Emphasis"/>
    <w:uiPriority w:val="65"/>
    <w:qFormat/>
    <w:rsid w:val="00525FD4"/>
    <w:rPr>
      <w:rFonts w:ascii="Arial" w:hAnsi="Arial" w:cs="Times New Roman"/>
      <w:i/>
      <w:iCs/>
      <w:color w:val="D99594"/>
    </w:rPr>
  </w:style>
  <w:style w:type="table" w:styleId="ColorfulList-Accent1">
    <w:name w:val="Colorful List Accent 1"/>
    <w:basedOn w:val="TableNormal"/>
    <w:uiPriority w:val="34"/>
    <w:qFormat/>
    <w:rsid w:val="00525FD4"/>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3-Accent1">
    <w:name w:val="Medium Grid 3 Accent 1"/>
    <w:basedOn w:val="TableNormal"/>
    <w:uiPriority w:val="64"/>
    <w:rsid w:val="00525F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34"/>
    <w:qFormat/>
    <w:rsid w:val="00B863C0"/>
    <w:pPr>
      <w:ind w:left="720"/>
      <w:contextualSpacing/>
    </w:pPr>
  </w:style>
  <w:style w:type="paragraph" w:styleId="Revision">
    <w:name w:val="Revision"/>
    <w:hidden/>
    <w:uiPriority w:val="71"/>
    <w:rsid w:val="00B92F2F"/>
    <w:rPr>
      <w:rFonts w:ascii="Arial" w:hAnsi="Arial"/>
    </w:rPr>
  </w:style>
  <w:style w:type="paragraph" w:styleId="BodyText">
    <w:name w:val="Body Text"/>
    <w:basedOn w:val="Normal"/>
    <w:link w:val="BodyTextChar"/>
    <w:uiPriority w:val="99"/>
    <w:rsid w:val="003517C1"/>
    <w:pPr>
      <w:spacing w:after="120"/>
    </w:pPr>
    <w:rPr>
      <w:sz w:val="24"/>
      <w:szCs w:val="24"/>
      <w:lang w:eastAsia="en-US"/>
    </w:rPr>
  </w:style>
  <w:style w:type="character" w:customStyle="1" w:styleId="BodyTextChar">
    <w:name w:val="Body Text Char"/>
    <w:link w:val="BodyText"/>
    <w:uiPriority w:val="99"/>
    <w:locked/>
    <w:rsid w:val="003517C1"/>
    <w:rPr>
      <w:rFonts w:ascii="Arial" w:hAnsi="Arial" w:cs="Times New Roman"/>
      <w:sz w:val="24"/>
      <w:szCs w:val="24"/>
      <w:lang w:val="x-none" w:eastAsia="en-US"/>
    </w:rPr>
  </w:style>
  <w:style w:type="paragraph" w:styleId="NoSpacing">
    <w:name w:val="No Spacing"/>
    <w:uiPriority w:val="1"/>
    <w:qFormat/>
    <w:rsid w:val="0086463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6645">
      <w:bodyDiv w:val="1"/>
      <w:marLeft w:val="0"/>
      <w:marRight w:val="0"/>
      <w:marTop w:val="0"/>
      <w:marBottom w:val="0"/>
      <w:divBdr>
        <w:top w:val="none" w:sz="0" w:space="0" w:color="auto"/>
        <w:left w:val="none" w:sz="0" w:space="0" w:color="auto"/>
        <w:bottom w:val="none" w:sz="0" w:space="0" w:color="auto"/>
        <w:right w:val="none" w:sz="0" w:space="0" w:color="auto"/>
      </w:divBdr>
    </w:div>
    <w:div w:id="1539926839">
      <w:bodyDiv w:val="1"/>
      <w:marLeft w:val="0"/>
      <w:marRight w:val="0"/>
      <w:marTop w:val="0"/>
      <w:marBottom w:val="0"/>
      <w:divBdr>
        <w:top w:val="none" w:sz="0" w:space="0" w:color="auto"/>
        <w:left w:val="none" w:sz="0" w:space="0" w:color="auto"/>
        <w:bottom w:val="none" w:sz="0" w:space="0" w:color="auto"/>
        <w:right w:val="none" w:sz="0" w:space="0" w:color="auto"/>
      </w:divBdr>
    </w:div>
    <w:div w:id="1953634511">
      <w:marLeft w:val="0"/>
      <w:marRight w:val="0"/>
      <w:marTop w:val="0"/>
      <w:marBottom w:val="0"/>
      <w:divBdr>
        <w:top w:val="none" w:sz="0" w:space="0" w:color="auto"/>
        <w:left w:val="none" w:sz="0" w:space="0" w:color="auto"/>
        <w:bottom w:val="none" w:sz="0" w:space="0" w:color="auto"/>
        <w:right w:val="none" w:sz="0" w:space="0" w:color="auto"/>
      </w:divBdr>
    </w:div>
    <w:div w:id="1953634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cleod\Desktop\Writer_Editor%20attachments\PDR%20For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6E6F-04E9-4EEE-A285-CA3FE038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PDR Form-template</Template>
  <TotalTime>2</TotalTime>
  <Pages>2</Pages>
  <Words>321</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PERFORMANCE &amp; DEVELOPMENT REVIEW</vt:lpstr>
    </vt:vector>
  </TitlesOfParts>
  <Company>St. Loye's Foundation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&amp; DEVELOPMENT REVIEW</dc:title>
  <dc:creator>emmacleod</dc:creator>
  <cp:lastModifiedBy>Hazel Shute</cp:lastModifiedBy>
  <cp:revision>3</cp:revision>
  <cp:lastPrinted>2024-03-26T16:40:00Z</cp:lastPrinted>
  <dcterms:created xsi:type="dcterms:W3CDTF">2024-04-11T12:35:00Z</dcterms:created>
  <dcterms:modified xsi:type="dcterms:W3CDTF">2024-04-11T12:36:00Z</dcterms:modified>
</cp:coreProperties>
</file>